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577E5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249DA" w:rsidRPr="006249DA">
        <w:rPr>
          <w:b/>
          <w:noProof/>
          <w:sz w:val="24"/>
        </w:rPr>
        <w:t>R2-1903672</w:t>
      </w:r>
    </w:p>
    <w:p w:rsidR="001E41F3" w:rsidRDefault="00577E56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77E56">
        <w:rPr>
          <w:b/>
          <w:noProof/>
          <w:sz w:val="24"/>
        </w:rPr>
        <w:t>Xi’an, China, 8</w:t>
      </w:r>
      <w:r w:rsidRPr="00DF65F8">
        <w:rPr>
          <w:b/>
          <w:noProof/>
          <w:sz w:val="24"/>
          <w:vertAlign w:val="superscript"/>
        </w:rPr>
        <w:t>th</w:t>
      </w:r>
      <w:r w:rsidR="00DF65F8">
        <w:rPr>
          <w:b/>
          <w:noProof/>
          <w:sz w:val="24"/>
        </w:rPr>
        <w:t xml:space="preserve">  </w:t>
      </w:r>
      <w:r w:rsidRPr="00577E56">
        <w:rPr>
          <w:b/>
          <w:noProof/>
          <w:sz w:val="24"/>
        </w:rPr>
        <w:t>– 12</w:t>
      </w:r>
      <w:r w:rsidRPr="00DF65F8">
        <w:rPr>
          <w:b/>
          <w:noProof/>
          <w:sz w:val="24"/>
          <w:vertAlign w:val="superscript"/>
        </w:rPr>
        <w:t>th</w:t>
      </w:r>
      <w:r w:rsidR="00DF65F8">
        <w:rPr>
          <w:b/>
          <w:noProof/>
          <w:sz w:val="24"/>
        </w:rPr>
        <w:t xml:space="preserve"> </w:t>
      </w:r>
      <w:r w:rsidRPr="00577E56">
        <w:rPr>
          <w:b/>
          <w:noProof/>
          <w:sz w:val="24"/>
        </w:rPr>
        <w:t>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57F5" w:rsidP="00547111">
            <w:pPr>
              <w:pStyle w:val="CRCoverPage"/>
              <w:spacing w:after="0"/>
              <w:rPr>
                <w:noProof/>
              </w:rPr>
            </w:pPr>
            <w:r w:rsidRPr="00D757F5">
              <w:rPr>
                <w:b/>
                <w:noProof/>
                <w:sz w:val="28"/>
              </w:rPr>
              <w:t>0874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2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3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ADC" w:rsidP="00AB2A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UE </w:t>
            </w:r>
            <w:r w:rsidR="00C82FC9" w:rsidRPr="00C82FC9">
              <w:t>configuration</w:t>
            </w:r>
            <w:r w:rsidR="00AB2A88">
              <w:t xml:space="preserve"> for RRC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2652D2">
            <w:pPr>
              <w:pStyle w:val="CRCoverPage"/>
              <w:spacing w:after="0"/>
              <w:ind w:left="100"/>
              <w:rPr>
                <w:noProof/>
              </w:rPr>
            </w:pPr>
            <w:r w:rsidRPr="002652D2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47A" w:rsidRDefault="0037147A" w:rsidP="008D5DC8">
            <w:pPr>
              <w:pStyle w:val="CRCoverPage"/>
              <w:spacing w:after="0"/>
              <w:ind w:left="102"/>
            </w:pPr>
            <w:r>
              <w:rPr>
                <w:noProof/>
              </w:rPr>
              <w:t xml:space="preserve">The restoring of UE </w:t>
            </w:r>
            <w:r w:rsidRPr="0087438C">
              <w:rPr>
                <w:noProof/>
              </w:rPr>
              <w:t xml:space="preserve">configuration </w:t>
            </w:r>
            <w:r>
              <w:rPr>
                <w:noProof/>
              </w:rPr>
              <w:t>is twice in 5.3.13.3 (as following)</w:t>
            </w:r>
          </w:p>
          <w:p w:rsidR="0037147A" w:rsidRDefault="0037147A" w:rsidP="008D5DC8">
            <w:pPr>
              <w:pStyle w:val="CRCoverPage"/>
              <w:spacing w:after="0"/>
              <w:ind w:left="102"/>
            </w:pP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</w:rPr>
            </w:pPr>
            <w:r w:rsidRPr="00542A25">
              <w:rPr>
                <w:i/>
              </w:rPr>
              <w:t>1&gt;</w:t>
            </w:r>
            <w:r w:rsidR="00D702B5">
              <w:rPr>
                <w:i/>
              </w:rPr>
              <w:t xml:space="preserve"> </w:t>
            </w:r>
            <w:r w:rsidR="00D702B5" w:rsidRPr="00D702B5">
              <w:rPr>
                <w:i/>
              </w:rPr>
              <w:t xml:space="preserve">restore the RRC configuration and AS security context from the stored UE Inactive AS context </w:t>
            </w:r>
            <w:r w:rsidR="00D702B5" w:rsidRPr="00D702B5">
              <w:rPr>
                <w:i/>
                <w:highlight w:val="yellow"/>
              </w:rPr>
              <w:t xml:space="preserve">except the </w:t>
            </w:r>
            <w:proofErr w:type="spellStart"/>
            <w:r w:rsidR="00D702B5" w:rsidRPr="00D702B5">
              <w:rPr>
                <w:i/>
                <w:highlight w:val="yellow"/>
              </w:rPr>
              <w:t>masterCellGroup</w:t>
            </w:r>
            <w:proofErr w:type="spellEnd"/>
            <w:r w:rsidR="00D702B5" w:rsidRPr="00D702B5">
              <w:rPr>
                <w:i/>
              </w:rPr>
              <w:t>;</w:t>
            </w: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</w:rPr>
            </w:pPr>
            <w:r w:rsidRPr="00542A25">
              <w:rPr>
                <w:i/>
              </w:rPr>
              <w:t>...</w:t>
            </w: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  <w:noProof/>
              </w:rPr>
            </w:pPr>
            <w:r w:rsidRPr="00542A25">
              <w:rPr>
                <w:i/>
              </w:rPr>
              <w:t xml:space="preserve">1&gt; </w:t>
            </w:r>
            <w:r w:rsidR="00D702B5" w:rsidRPr="00D702B5">
              <w:rPr>
                <w:i/>
              </w:rPr>
              <w:t xml:space="preserve">restore the RRC configuration and the </w:t>
            </w:r>
            <w:proofErr w:type="spellStart"/>
            <w:r w:rsidR="00D702B5" w:rsidRPr="00D702B5">
              <w:rPr>
                <w:i/>
              </w:rPr>
              <w:t>KgNB</w:t>
            </w:r>
            <w:proofErr w:type="spellEnd"/>
            <w:r w:rsidR="00D702B5" w:rsidRPr="00D702B5">
              <w:rPr>
                <w:i/>
              </w:rPr>
              <w:t xml:space="preserve"> and </w:t>
            </w:r>
            <w:proofErr w:type="spellStart"/>
            <w:r w:rsidR="00D702B5" w:rsidRPr="00D702B5">
              <w:rPr>
                <w:i/>
              </w:rPr>
              <w:t>KRRCint</w:t>
            </w:r>
            <w:proofErr w:type="spellEnd"/>
            <w:r w:rsidR="00D702B5" w:rsidRPr="00D702B5">
              <w:rPr>
                <w:i/>
              </w:rPr>
              <w:t xml:space="preserve"> keys from the UE Inactive AS context </w:t>
            </w:r>
            <w:r w:rsidR="00D702B5" w:rsidRPr="00D702B5">
              <w:rPr>
                <w:i/>
                <w:highlight w:val="yellow"/>
              </w:rPr>
              <w:t xml:space="preserve">except the </w:t>
            </w:r>
            <w:proofErr w:type="spellStart"/>
            <w:r w:rsidR="00D702B5" w:rsidRPr="00D702B5">
              <w:rPr>
                <w:i/>
                <w:highlight w:val="yellow"/>
              </w:rPr>
              <w:t>cellGroupConfig</w:t>
            </w:r>
            <w:proofErr w:type="spellEnd"/>
            <w:r w:rsidR="00D702B5" w:rsidRPr="00D702B5">
              <w:rPr>
                <w:i/>
                <w:highlight w:val="yellow"/>
              </w:rPr>
              <w:t xml:space="preserve"> and </w:t>
            </w:r>
            <w:proofErr w:type="spellStart"/>
            <w:r w:rsidR="00D702B5" w:rsidRPr="00D702B5">
              <w:rPr>
                <w:i/>
                <w:highlight w:val="yellow"/>
              </w:rPr>
              <w:t>pdcp-Config</w:t>
            </w:r>
            <w:proofErr w:type="spellEnd"/>
            <w:r w:rsidRPr="00542A25">
              <w:rPr>
                <w:i/>
              </w:rPr>
              <w:t>;</w:t>
            </w:r>
            <w:r w:rsidRPr="00542A25">
              <w:rPr>
                <w:i/>
                <w:noProof/>
              </w:rPr>
              <w:t xml:space="preserve"> </w:t>
            </w:r>
          </w:p>
          <w:p w:rsidR="0037147A" w:rsidRDefault="0037147A" w:rsidP="008D5DC8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57620F" w:rsidRDefault="0037147A" w:rsidP="008D5DC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first restoring clause should be deleted as it does not handle the exception of </w:t>
            </w:r>
            <w:r w:rsidRPr="00212132">
              <w:rPr>
                <w:i/>
                <w:noProof/>
              </w:rPr>
              <w:t>pdcp-config</w:t>
            </w:r>
            <w:r>
              <w:rPr>
                <w:noProof/>
              </w:rPr>
              <w:t>.</w:t>
            </w:r>
            <w:r w:rsidR="00DC3B8B">
              <w:rPr>
                <w:noProof/>
              </w:rPr>
              <w:t xml:space="preserve"> </w:t>
            </w:r>
          </w:p>
          <w:p w:rsidR="0057620F" w:rsidRDefault="0057620F" w:rsidP="0057620F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9239CA" w:rsidRDefault="0057620F" w:rsidP="000800E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RAN2 agree to use default SRB1 configuration for </w:t>
            </w:r>
            <w:r w:rsidRPr="00005B9B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</w:t>
            </w:r>
            <w:r w:rsidR="00264018">
              <w:rPr>
                <w:noProof/>
              </w:rPr>
              <w:t>reception</w:t>
            </w:r>
            <w:r w:rsidR="000457D2">
              <w:rPr>
                <w:noProof/>
              </w:rPr>
              <w:t>. D</w:t>
            </w:r>
            <w:r w:rsidR="000457D2" w:rsidRPr="000457D2">
              <w:rPr>
                <w:noProof/>
              </w:rPr>
              <w:t>efault SRB1 is used to prepa</w:t>
            </w:r>
            <w:bookmarkStart w:id="2" w:name="_GoBack"/>
            <w:bookmarkEnd w:id="2"/>
            <w:r w:rsidR="000457D2" w:rsidRPr="000457D2">
              <w:rPr>
                <w:noProof/>
              </w:rPr>
              <w:t>re for case where target gNB does not comprehend UE Inactive AS context</w:t>
            </w:r>
            <w:r w:rsidR="000457D2">
              <w:rPr>
                <w:noProof/>
              </w:rPr>
              <w:t>.</w:t>
            </w:r>
            <w:r w:rsidR="00005B9B" w:rsidRPr="00005B9B">
              <w:rPr>
                <w:noProof/>
              </w:rPr>
              <w:t xml:space="preserve"> </w:t>
            </w:r>
          </w:p>
          <w:p w:rsidR="001822DE" w:rsidRDefault="001822DE" w:rsidP="000800E6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212132" w:rsidRDefault="0057620F" w:rsidP="000800E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text is unclear that whether </w:t>
            </w:r>
            <w:r w:rsidR="000800E6">
              <w:rPr>
                <w:noProof/>
              </w:rPr>
              <w:t xml:space="preserve">the UE should use default PDCP configuration for SRB1 or use the </w:t>
            </w:r>
            <w:r w:rsidR="00005B9B" w:rsidRPr="00005B9B">
              <w:rPr>
                <w:noProof/>
              </w:rPr>
              <w:t xml:space="preserve">configuration </w:t>
            </w:r>
            <w:r w:rsidR="000800E6">
              <w:rPr>
                <w:noProof/>
              </w:rPr>
              <w:t>from UE inactive AS context.</w:t>
            </w:r>
          </w:p>
          <w:p w:rsidR="000800E6" w:rsidRDefault="000800E6" w:rsidP="000800E6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3C5" w:rsidRDefault="00C43876" w:rsidP="00005B9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5.3.13.3, delete the </w:t>
            </w:r>
            <w:r w:rsidR="00005B9B">
              <w:rPr>
                <w:noProof/>
              </w:rPr>
              <w:t>1</w:t>
            </w:r>
            <w:r w:rsidR="00005B9B" w:rsidRPr="00005B9B">
              <w:rPr>
                <w:noProof/>
                <w:vertAlign w:val="superscript"/>
              </w:rPr>
              <w:t>st</w:t>
            </w:r>
            <w:r w:rsidR="00005B9B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about restore UE </w:t>
            </w:r>
            <w:r w:rsidR="00005B9B">
              <w:rPr>
                <w:noProof/>
              </w:rPr>
              <w:t>configuration.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791C36" w:rsidRDefault="002B5E03" w:rsidP="002B5E0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Pr="00672299">
              <w:rPr>
                <w:noProof/>
                <w:u w:val="single"/>
                <w:lang w:eastAsia="zh-TW"/>
              </w:rPr>
              <w:t>Standalone</w:t>
            </w:r>
          </w:p>
          <w:p w:rsidR="00791C36" w:rsidRDefault="00791C36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3D1FBB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</w:t>
            </w:r>
            <w:r w:rsidR="00F5757F">
              <w:rPr>
                <w:noProof/>
                <w:lang w:eastAsia="zh-TW"/>
              </w:rPr>
              <w:t>Resume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6F5576" w:rsidRPr="0070378E" w:rsidRDefault="00647C34" w:rsidP="009F264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647C34">
              <w:rPr>
                <w:noProof/>
              </w:rPr>
              <w:t xml:space="preserve">f the UE implements the CR but the network does not or vice-versa, </w:t>
            </w:r>
            <w:r>
              <w:rPr>
                <w:noProof/>
                <w:lang w:eastAsia="zh-CN"/>
              </w:rPr>
              <w:t>there is i</w:t>
            </w:r>
            <w:r w:rsidRPr="00621BC6">
              <w:rPr>
                <w:noProof/>
                <w:lang w:eastAsia="zh-CN"/>
              </w:rPr>
              <w:t>nter-operability</w:t>
            </w:r>
            <w:r>
              <w:rPr>
                <w:noProof/>
                <w:lang w:eastAsia="zh-CN"/>
              </w:rPr>
              <w:t xml:space="preserve"> issue</w:t>
            </w:r>
            <w:r>
              <w:rPr>
                <w:noProof/>
              </w:rPr>
              <w:t>. T</w:t>
            </w:r>
            <w:r w:rsidRPr="00647C34">
              <w:rPr>
                <w:noProof/>
              </w:rPr>
              <w:t xml:space="preserve">he UE and </w:t>
            </w:r>
            <w:r>
              <w:rPr>
                <w:noProof/>
              </w:rPr>
              <w:t>network</w:t>
            </w:r>
            <w:r w:rsidRPr="00647C34">
              <w:rPr>
                <w:noProof/>
              </w:rPr>
              <w:t xml:space="preserve"> may have different understanding</w:t>
            </w:r>
            <w:r>
              <w:rPr>
                <w:noProof/>
              </w:rPr>
              <w:t xml:space="preserve"> </w:t>
            </w:r>
            <w:r w:rsidR="002C0DC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PDCP configuration of SRB1 during RRC resume </w:t>
            </w:r>
            <w:r w:rsidR="009F2642" w:rsidRPr="009F2642">
              <w:rPr>
                <w:noProof/>
              </w:rPr>
              <w:t>procedure</w:t>
            </w:r>
            <w:r w:rsidRPr="00647C34">
              <w:rPr>
                <w:noProof/>
              </w:rPr>
              <w:t>.</w:t>
            </w:r>
            <w:r>
              <w:rPr>
                <w:noProof/>
              </w:rPr>
              <w:t xml:space="preserve"> This may result in resume procedure failed.</w:t>
            </w:r>
            <w:r w:rsidRPr="00647C34">
              <w:rPr>
                <w:noProof/>
              </w:rPr>
              <w:t xml:space="preserve"> The consequences if </w:t>
            </w:r>
            <w:r w:rsidRPr="00647C34">
              <w:rPr>
                <w:noProof/>
              </w:rPr>
              <w:lastRenderedPageBreak/>
              <w:t>not approved remain.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C8" w:rsidRPr="00A37CCB" w:rsidRDefault="00264018" w:rsidP="00DF0EE5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It </w:t>
            </w:r>
            <w:r w:rsidRPr="00264018">
              <w:rPr>
                <w:noProof/>
              </w:rPr>
              <w:t>is unclear that whether the UE should use default PDCP configuration or use the configuration from UE inactive AS context</w:t>
            </w:r>
            <w:r>
              <w:rPr>
                <w:noProof/>
              </w:rPr>
              <w:t xml:space="preserve"> for </w:t>
            </w:r>
            <w:r w:rsidR="00D135D4">
              <w:rPr>
                <w:noProof/>
              </w:rPr>
              <w:t>SRB1</w:t>
            </w:r>
            <w:r w:rsidR="00DF0EE5">
              <w:rPr>
                <w:noProof/>
              </w:rPr>
              <w:t xml:space="preserve"> during resume procedure</w:t>
            </w:r>
            <w:r w:rsidRPr="00264018">
              <w:rPr>
                <w:noProof/>
              </w:rPr>
              <w:t>.</w:t>
            </w:r>
            <w:r w:rsidR="00D135D4">
              <w:rPr>
                <w:noProof/>
              </w:rPr>
              <w:t xml:space="preserve"> </w:t>
            </w:r>
            <w:r w:rsidR="00DF0EE5">
              <w:rPr>
                <w:noProof/>
              </w:rPr>
              <w:t>This may result in resume procedure failed.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FC9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F5757F">
              <w:rPr>
                <w:noProof/>
              </w:rPr>
              <w:t>13.3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9DA">
            <w:pPr>
              <w:pStyle w:val="CRCoverPage"/>
              <w:spacing w:after="0"/>
              <w:ind w:left="100"/>
              <w:rPr>
                <w:noProof/>
              </w:rPr>
            </w:pPr>
            <w:r w:rsidRPr="006249DA">
              <w:rPr>
                <w:noProof/>
              </w:rPr>
              <w:t>The CR is based on draft 38.331-f50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02B5" w:rsidRPr="00645E3C" w:rsidRDefault="00D702B5" w:rsidP="00D702B5">
      <w:pPr>
        <w:pStyle w:val="Heading4"/>
      </w:pPr>
      <w:r w:rsidRPr="00645E3C">
        <w:lastRenderedPageBreak/>
        <w:t>5.3.13.3</w:t>
      </w:r>
      <w:r w:rsidRPr="00645E3C">
        <w:tab/>
        <w:t xml:space="preserve">Actions related to transmission of </w:t>
      </w:r>
      <w:proofErr w:type="spellStart"/>
      <w:r w:rsidRPr="00645E3C">
        <w:rPr>
          <w:i/>
        </w:rPr>
        <w:t>RRCResumeRequest</w:t>
      </w:r>
      <w:proofErr w:type="spellEnd"/>
      <w:r w:rsidRPr="00645E3C">
        <w:rPr>
          <w:i/>
        </w:rPr>
        <w:t xml:space="preserve"> </w:t>
      </w:r>
      <w:r w:rsidRPr="00645E3C">
        <w:t xml:space="preserve">or </w:t>
      </w:r>
      <w:r w:rsidRPr="00645E3C">
        <w:rPr>
          <w:i/>
        </w:rPr>
        <w:t>RRCResumeRequest1</w:t>
      </w:r>
      <w:r w:rsidRPr="00645E3C">
        <w:t xml:space="preserve"> message</w:t>
      </w:r>
    </w:p>
    <w:p w:rsidR="00D702B5" w:rsidRPr="00645E3C" w:rsidRDefault="00D702B5" w:rsidP="00D702B5">
      <w:r w:rsidRPr="00645E3C">
        <w:t xml:space="preserve">The UE shall set the contents of </w:t>
      </w:r>
      <w:proofErr w:type="spellStart"/>
      <w:r w:rsidRPr="00645E3C">
        <w:rPr>
          <w:i/>
        </w:rPr>
        <w:t>RRCResumeRequest</w:t>
      </w:r>
      <w:proofErr w:type="spellEnd"/>
      <w:r w:rsidRPr="00645E3C">
        <w:t xml:space="preserve"> or </w:t>
      </w:r>
      <w:r w:rsidRPr="00645E3C">
        <w:rPr>
          <w:i/>
        </w:rPr>
        <w:t>RRCResumeRequest1</w:t>
      </w:r>
      <w:r w:rsidRPr="00645E3C">
        <w:t xml:space="preserve"> message as follows: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if field </w:t>
      </w:r>
      <w:proofErr w:type="spellStart"/>
      <w:r w:rsidRPr="00645E3C">
        <w:rPr>
          <w:i/>
        </w:rPr>
        <w:t>useFullResumeID</w:t>
      </w:r>
      <w:proofErr w:type="spellEnd"/>
      <w:r w:rsidRPr="00645E3C">
        <w:t xml:space="preserve"> is signalled in </w:t>
      </w:r>
      <w:r w:rsidRPr="00645E3C">
        <w:rPr>
          <w:i/>
        </w:rPr>
        <w:t>SIB1</w:t>
      </w:r>
      <w:r w:rsidRPr="00645E3C">
        <w:t>: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 xml:space="preserve">select </w:t>
      </w:r>
      <w:r w:rsidRPr="00645E3C">
        <w:rPr>
          <w:i/>
        </w:rPr>
        <w:t xml:space="preserve">RRCResumeRequest1 </w:t>
      </w:r>
      <w:r w:rsidRPr="00645E3C">
        <w:t>as the message to use;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 w:rsidRPr="00645E3C">
        <w:rPr>
          <w:i/>
        </w:rPr>
        <w:t>resumeIdentity</w:t>
      </w:r>
      <w:proofErr w:type="spellEnd"/>
      <w:r w:rsidRPr="00645E3C">
        <w:rPr>
          <w:i/>
        </w:rPr>
        <w:t xml:space="preserve"> </w:t>
      </w:r>
      <w:r w:rsidRPr="00645E3C">
        <w:t xml:space="preserve">to the stored </w:t>
      </w:r>
      <w:proofErr w:type="spellStart"/>
      <w:r w:rsidRPr="00645E3C">
        <w:rPr>
          <w:i/>
        </w:rPr>
        <w:t>fullI</w:t>
      </w:r>
      <w:proofErr w:type="spellEnd"/>
      <w:r w:rsidRPr="00645E3C">
        <w:rPr>
          <w:i/>
        </w:rPr>
        <w:t>-RNTI</w:t>
      </w:r>
      <w:r w:rsidRPr="00645E3C">
        <w:t xml:space="preserve"> value;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>else: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 xml:space="preserve">select </w:t>
      </w:r>
      <w:proofErr w:type="spellStart"/>
      <w:r w:rsidRPr="00645E3C">
        <w:rPr>
          <w:i/>
        </w:rPr>
        <w:t>RRCResumeRequest</w:t>
      </w:r>
      <w:proofErr w:type="spellEnd"/>
      <w:r w:rsidRPr="00645E3C">
        <w:rPr>
          <w:i/>
        </w:rPr>
        <w:t xml:space="preserve"> </w:t>
      </w:r>
      <w:r w:rsidRPr="00645E3C">
        <w:t>as the message to use;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>
        <w:rPr>
          <w:i/>
        </w:rPr>
        <w:t>r</w:t>
      </w:r>
      <w:r w:rsidRPr="00645E3C">
        <w:rPr>
          <w:i/>
        </w:rPr>
        <w:t>esumeIdentity</w:t>
      </w:r>
      <w:proofErr w:type="spellEnd"/>
      <w:r w:rsidRPr="00645E3C">
        <w:rPr>
          <w:i/>
        </w:rPr>
        <w:t xml:space="preserve"> </w:t>
      </w:r>
      <w:r w:rsidRPr="00645E3C">
        <w:t xml:space="preserve">to the stored </w:t>
      </w:r>
      <w:proofErr w:type="spellStart"/>
      <w:r w:rsidRPr="00645E3C">
        <w:rPr>
          <w:i/>
        </w:rPr>
        <w:t>shortI</w:t>
      </w:r>
      <w:proofErr w:type="spellEnd"/>
      <w:r w:rsidRPr="00645E3C">
        <w:rPr>
          <w:i/>
        </w:rPr>
        <w:t>-RNTI</w:t>
      </w:r>
      <w:r w:rsidRPr="00645E3C">
        <w:t xml:space="preserve"> value;</w:t>
      </w:r>
    </w:p>
    <w:p w:rsidR="00D702B5" w:rsidRPr="00645E3C" w:rsidDel="00D702B5" w:rsidRDefault="00D702B5" w:rsidP="00D702B5">
      <w:pPr>
        <w:pStyle w:val="B1"/>
        <w:rPr>
          <w:del w:id="3" w:author="MediaTek (Felix)" w:date="2019-03-28T11:15:00Z"/>
        </w:rPr>
      </w:pPr>
      <w:del w:id="4" w:author="MediaTek (Felix)" w:date="2019-03-28T11:15:00Z">
        <w:r w:rsidRPr="00645E3C" w:rsidDel="00D702B5">
          <w:delText>1&gt;</w:delText>
        </w:r>
        <w:r w:rsidRPr="00645E3C" w:rsidDel="00D702B5">
          <w:tab/>
          <w:delText xml:space="preserve">restore the RRC configuration and </w:delText>
        </w:r>
        <w:r w:rsidDel="00D702B5">
          <w:delText xml:space="preserve">AS </w:delText>
        </w:r>
        <w:r w:rsidRPr="00645E3C" w:rsidDel="00D702B5">
          <w:delText xml:space="preserve">security context from the stored UE </w:delText>
        </w:r>
        <w:r w:rsidDel="00D702B5">
          <w:delText xml:space="preserve">Inactive </w:delText>
        </w:r>
        <w:r w:rsidRPr="00645E3C" w:rsidDel="00D702B5">
          <w:delText xml:space="preserve">AS context except the </w:delText>
        </w:r>
        <w:r w:rsidDel="00D702B5">
          <w:delText>mast</w:delText>
        </w:r>
        <w:r w:rsidRPr="003F24B8" w:rsidDel="00D702B5">
          <w:delText>e</w:delText>
        </w:r>
        <w:r w:rsidDel="00D702B5">
          <w:delText>r</w:delText>
        </w:r>
        <w:r w:rsidDel="00D702B5">
          <w:rPr>
            <w:i/>
          </w:rPr>
          <w:delText>C</w:delText>
        </w:r>
        <w:r w:rsidRPr="00645E3C" w:rsidDel="00D702B5">
          <w:rPr>
            <w:i/>
          </w:rPr>
          <w:delText>ellGroup</w:delText>
        </w:r>
        <w:r w:rsidRPr="00645E3C" w:rsidDel="00D702B5">
          <w:delText>;</w:delText>
        </w:r>
      </w:del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set the </w:t>
      </w:r>
      <w:proofErr w:type="spellStart"/>
      <w:r w:rsidRPr="00645E3C">
        <w:rPr>
          <w:i/>
        </w:rPr>
        <w:t>resumeMAC</w:t>
      </w:r>
      <w:proofErr w:type="spellEnd"/>
      <w:r w:rsidRPr="00645E3C">
        <w:rPr>
          <w:i/>
        </w:rPr>
        <w:t xml:space="preserve">-I </w:t>
      </w:r>
      <w:r w:rsidRPr="00645E3C">
        <w:t>to the 16 least significant bits of the MAC-I calculated: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 xml:space="preserve">over the ASN.1 encoded as per clause 8 (i.e., a multiple of 8 bits) </w:t>
      </w:r>
      <w:proofErr w:type="spellStart"/>
      <w:r w:rsidRPr="00645E3C">
        <w:rPr>
          <w:i/>
        </w:rPr>
        <w:t>VarResumeMAC</w:t>
      </w:r>
      <w:proofErr w:type="spellEnd"/>
      <w:r w:rsidRPr="00645E3C">
        <w:rPr>
          <w:i/>
        </w:rPr>
        <w:t>-Input</w:t>
      </w:r>
      <w:r w:rsidRPr="00645E3C">
        <w:t>;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 xml:space="preserve">with the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 in the UE Inactive AS Context and the previously configured integrity protection algorithm; and</w:t>
      </w:r>
    </w:p>
    <w:p w:rsidR="00D702B5" w:rsidRPr="00645E3C" w:rsidRDefault="00D702B5" w:rsidP="00D702B5">
      <w:pPr>
        <w:pStyle w:val="B2"/>
      </w:pPr>
      <w:r w:rsidRPr="00645E3C">
        <w:t>2&gt;</w:t>
      </w:r>
      <w:r w:rsidRPr="00645E3C">
        <w:tab/>
        <w:t>with all input bits for COUNT, BEARER and DIRECTION set to binary ones;</w:t>
      </w:r>
      <w:r w:rsidRPr="008F55DE">
        <w:rPr>
          <w:rStyle w:val="CommentReference"/>
          <w:lang w:eastAsia="ja-JP"/>
        </w:rPr>
        <w:t xml:space="preserve"> 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restore the RRC configuration and the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keys from the UE Inactive AS context except the </w:t>
      </w:r>
      <w:proofErr w:type="spellStart"/>
      <w:r>
        <w:t>mast</w:t>
      </w:r>
      <w:r w:rsidRPr="003F24B8">
        <w:t>e</w:t>
      </w:r>
      <w:r>
        <w:t>r</w:t>
      </w:r>
      <w:r>
        <w:rPr>
          <w:i/>
        </w:rPr>
        <w:t>C</w:t>
      </w:r>
      <w:r w:rsidRPr="00645E3C">
        <w:rPr>
          <w:i/>
        </w:rPr>
        <w:t>ellGroup</w:t>
      </w:r>
      <w:proofErr w:type="spellEnd"/>
      <w:r w:rsidRPr="00645E3C">
        <w:t xml:space="preserve"> and</w:t>
      </w:r>
      <w:r w:rsidRPr="00645E3C">
        <w:rPr>
          <w:i/>
        </w:rPr>
        <w:t xml:space="preserve"> </w:t>
      </w:r>
      <w:proofErr w:type="spellStart"/>
      <w:r w:rsidRPr="00645E3C">
        <w:rPr>
          <w:i/>
        </w:rPr>
        <w:t>pdcp-Config</w:t>
      </w:r>
      <w:proofErr w:type="spellEnd"/>
      <w:r w:rsidRPr="00645E3C">
        <w:t>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derive the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key based on the current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</w:t>
      </w:r>
      <w:r>
        <w:t xml:space="preserve">key </w:t>
      </w:r>
      <w:r w:rsidRPr="00645E3C">
        <w:t xml:space="preserve">or the NH, using the stored </w:t>
      </w:r>
      <w:proofErr w:type="spellStart"/>
      <w:r w:rsidRPr="00645E3C">
        <w:rPr>
          <w:i/>
        </w:rPr>
        <w:t>nextHopChainingCount</w:t>
      </w:r>
      <w:proofErr w:type="spellEnd"/>
      <w:r w:rsidRPr="00645E3C">
        <w:t xml:space="preserve"> value, as specified in TS 33.501 [11];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derive the </w:t>
      </w:r>
      <w:proofErr w:type="spellStart"/>
      <w:r w:rsidRPr="00645E3C">
        <w:t>K</w:t>
      </w:r>
      <w:r w:rsidRPr="00645E3C">
        <w:rPr>
          <w:vertAlign w:val="subscript"/>
        </w:rPr>
        <w:t>RRCenc</w:t>
      </w:r>
      <w:proofErr w:type="spellEnd"/>
      <w:r w:rsidRPr="00645E3C">
        <w:t xml:space="preserve"> key, the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key, the </w:t>
      </w:r>
      <w:proofErr w:type="spellStart"/>
      <w:r w:rsidRPr="00645E3C">
        <w:t>K</w:t>
      </w:r>
      <w:r w:rsidRPr="00645E3C">
        <w:rPr>
          <w:vertAlign w:val="subscript"/>
        </w:rPr>
        <w:t>U</w:t>
      </w:r>
      <w:r>
        <w:rPr>
          <w:vertAlign w:val="subscript"/>
        </w:rPr>
        <w:t>P</w:t>
      </w:r>
      <w:r w:rsidRPr="00645E3C">
        <w:rPr>
          <w:vertAlign w:val="subscript"/>
        </w:rPr>
        <w:t>int</w:t>
      </w:r>
      <w:proofErr w:type="spellEnd"/>
      <w:r w:rsidRPr="00645E3C">
        <w:t xml:space="preserve"> key </w:t>
      </w:r>
      <w:r w:rsidRPr="00645E3C">
        <w:rPr>
          <w:lang w:eastAsia="zh-CN"/>
        </w:rPr>
        <w:t xml:space="preserve">and the </w:t>
      </w:r>
      <w:proofErr w:type="spellStart"/>
      <w:r w:rsidRPr="00645E3C">
        <w:t>K</w:t>
      </w:r>
      <w:r w:rsidRPr="00645E3C">
        <w:rPr>
          <w:vertAlign w:val="subscript"/>
        </w:rPr>
        <w:t>U</w:t>
      </w:r>
      <w:r>
        <w:rPr>
          <w:vertAlign w:val="subscript"/>
        </w:rPr>
        <w:t>P</w:t>
      </w:r>
      <w:r w:rsidRPr="00645E3C">
        <w:rPr>
          <w:vertAlign w:val="subscript"/>
        </w:rPr>
        <w:t>enc</w:t>
      </w:r>
      <w:proofErr w:type="spellEnd"/>
      <w:r w:rsidRPr="00645E3C">
        <w:rPr>
          <w:lang w:eastAsia="zh-CN"/>
        </w:rPr>
        <w:t xml:space="preserve"> key</w:t>
      </w:r>
      <w:r w:rsidRPr="00645E3C">
        <w:t>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configure lower layers to apply integrity protection for all radio bearers except SRB0 using the configured algorithm and the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 and </w:t>
      </w:r>
      <w:proofErr w:type="spellStart"/>
      <w:r w:rsidRPr="00645E3C">
        <w:t>K</w:t>
      </w:r>
      <w:r w:rsidRPr="00645E3C">
        <w:rPr>
          <w:vertAlign w:val="subscript"/>
        </w:rPr>
        <w:t>U</w:t>
      </w:r>
      <w:r>
        <w:rPr>
          <w:vertAlign w:val="subscript"/>
        </w:rPr>
        <w:t>P</w:t>
      </w:r>
      <w:r w:rsidRPr="00645E3C">
        <w:rPr>
          <w:vertAlign w:val="subscript"/>
        </w:rPr>
        <w:t>int</w:t>
      </w:r>
      <w:proofErr w:type="spellEnd"/>
      <w:r w:rsidRPr="00645E3C">
        <w:t xml:space="preserve"> key derived in this </w:t>
      </w:r>
      <w:proofErr w:type="spellStart"/>
      <w:r w:rsidRPr="00645E3C">
        <w:t>subclause</w:t>
      </w:r>
      <w:proofErr w:type="spellEnd"/>
      <w:r w:rsidRPr="00645E3C">
        <w:t xml:space="preserve"> immediately, i.e., integrity protection shall be applied to all subsequent messages received and sent by the UE;</w:t>
      </w:r>
    </w:p>
    <w:p w:rsidR="00D702B5" w:rsidRPr="00645E3C" w:rsidRDefault="00D702B5" w:rsidP="00D702B5">
      <w:pPr>
        <w:pStyle w:val="NO"/>
      </w:pPr>
      <w:r w:rsidRPr="00645E3C">
        <w:t>NOTE 1:</w:t>
      </w:r>
      <w:r w:rsidRPr="00645E3C">
        <w:tab/>
        <w:t>Only DRBs with previously configured UP integrity protection shall resume integrity protection.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>configure lower layers to apply ciphering for all radio bearers except SRB0 and to apply the configured ciphering algorithm</w:t>
      </w:r>
      <w:r w:rsidRPr="00645E3C">
        <w:rPr>
          <w:lang w:eastAsia="zh-CN"/>
        </w:rPr>
        <w:t xml:space="preserve">, the </w:t>
      </w:r>
      <w:proofErr w:type="spellStart"/>
      <w:r w:rsidRPr="00645E3C">
        <w:t>K</w:t>
      </w:r>
      <w:r w:rsidRPr="00645E3C">
        <w:rPr>
          <w:vertAlign w:val="subscript"/>
        </w:rPr>
        <w:t>RRCenc</w:t>
      </w:r>
      <w:proofErr w:type="spellEnd"/>
      <w:r w:rsidRPr="00645E3C">
        <w:t xml:space="preserve"> key</w:t>
      </w:r>
      <w:r w:rsidRPr="00645E3C">
        <w:rPr>
          <w:lang w:eastAsia="zh-CN"/>
        </w:rPr>
        <w:t xml:space="preserve"> and the </w:t>
      </w:r>
      <w:proofErr w:type="spellStart"/>
      <w:r w:rsidRPr="00645E3C">
        <w:t>K</w:t>
      </w:r>
      <w:r w:rsidRPr="00645E3C">
        <w:rPr>
          <w:vertAlign w:val="subscript"/>
        </w:rPr>
        <w:t>U</w:t>
      </w:r>
      <w:r>
        <w:rPr>
          <w:vertAlign w:val="subscript"/>
        </w:rPr>
        <w:t>P</w:t>
      </w:r>
      <w:r w:rsidRPr="00645E3C">
        <w:rPr>
          <w:vertAlign w:val="subscript"/>
        </w:rPr>
        <w:t>enc</w:t>
      </w:r>
      <w:proofErr w:type="spellEnd"/>
      <w:r w:rsidRPr="00645E3C">
        <w:rPr>
          <w:lang w:eastAsia="zh-CN"/>
        </w:rPr>
        <w:t xml:space="preserve"> key</w:t>
      </w:r>
      <w:r w:rsidRPr="00645E3C">
        <w:t xml:space="preserve"> derived in this </w:t>
      </w:r>
      <w:proofErr w:type="spellStart"/>
      <w:r w:rsidRPr="00645E3C">
        <w:t>subclause</w:t>
      </w:r>
      <w:proofErr w:type="spellEnd"/>
      <w:r w:rsidRPr="00645E3C">
        <w:t>, i.e. the ciphering configuration shall be applied to all subsequent messages received and sent by the UE;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>re-establish PDCP entities for SRB1;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>resume SRB1;</w:t>
      </w:r>
    </w:p>
    <w:p w:rsidR="00D702B5" w:rsidRPr="00645E3C" w:rsidRDefault="00D702B5" w:rsidP="00D702B5">
      <w:pPr>
        <w:pStyle w:val="B1"/>
      </w:pPr>
      <w:r w:rsidRPr="00645E3C">
        <w:t>1&gt;</w:t>
      </w:r>
      <w:r w:rsidRPr="00645E3C">
        <w:tab/>
        <w:t xml:space="preserve">submit the selected message </w:t>
      </w:r>
      <w:proofErr w:type="spellStart"/>
      <w:r w:rsidRPr="00645E3C">
        <w:rPr>
          <w:i/>
        </w:rPr>
        <w:t>RRCResumeRequest</w:t>
      </w:r>
      <w:proofErr w:type="spellEnd"/>
      <w:r w:rsidRPr="00645E3C">
        <w:t xml:space="preserve"> or </w:t>
      </w:r>
      <w:r w:rsidRPr="00645E3C">
        <w:rPr>
          <w:i/>
        </w:rPr>
        <w:t>RRCResumeRequest1</w:t>
      </w:r>
      <w:r w:rsidRPr="00645E3C">
        <w:t xml:space="preserve"> for transmission to lower layers.</w:t>
      </w:r>
    </w:p>
    <w:p w:rsidR="00D702B5" w:rsidRPr="00645E3C" w:rsidRDefault="00D702B5" w:rsidP="00D702B5">
      <w:pPr>
        <w:pStyle w:val="NO"/>
      </w:pPr>
      <w:r w:rsidRPr="00645E3C">
        <w:t>NOTE 2:</w:t>
      </w:r>
      <w:r w:rsidRPr="00645E3C">
        <w:tab/>
        <w:t>Only DRBs with previously configured UP ciphering shall resume ciphering.</w:t>
      </w:r>
    </w:p>
    <w:p w:rsidR="00D702B5" w:rsidRPr="00645E3C" w:rsidRDefault="00D702B5" w:rsidP="00D702B5">
      <w:r w:rsidRPr="00645E3C">
        <w:t>If lower layers indicate an integrity check failure while T319 is running, perform actions specified in 5.3.13.5.</w:t>
      </w:r>
    </w:p>
    <w:p w:rsidR="00D702B5" w:rsidRPr="00645E3C" w:rsidRDefault="00D702B5" w:rsidP="00D702B5">
      <w:r w:rsidRPr="00645E3C">
        <w:t>The UE shall continue cell re-selection related measurements as well as cell re-selection evaluation.</w:t>
      </w:r>
    </w:p>
    <w:p w:rsidR="00D702B5" w:rsidRDefault="00D702B5" w:rsidP="00DC3B8B">
      <w:pPr>
        <w:rPr>
          <w:noProof/>
        </w:rPr>
      </w:pPr>
    </w:p>
    <w:sectPr w:rsidR="00D702B5" w:rsidSect="00675DF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885" w:rsidRDefault="00CE7885">
      <w:r>
        <w:separator/>
      </w:r>
    </w:p>
  </w:endnote>
  <w:endnote w:type="continuationSeparator" w:id="0">
    <w:p w:rsidR="00CE7885" w:rsidRDefault="00CE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885" w:rsidRDefault="00CE7885">
      <w:r>
        <w:separator/>
      </w:r>
    </w:p>
  </w:footnote>
  <w:footnote w:type="continuationSeparator" w:id="0">
    <w:p w:rsidR="00CE7885" w:rsidRDefault="00CE7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B9B"/>
    <w:rsid w:val="00022E4A"/>
    <w:rsid w:val="00025BDE"/>
    <w:rsid w:val="00033CAF"/>
    <w:rsid w:val="000452F7"/>
    <w:rsid w:val="000457D2"/>
    <w:rsid w:val="000800E6"/>
    <w:rsid w:val="000A5C0D"/>
    <w:rsid w:val="000A6394"/>
    <w:rsid w:val="000B7FED"/>
    <w:rsid w:val="000C038A"/>
    <w:rsid w:val="000C6598"/>
    <w:rsid w:val="000E4392"/>
    <w:rsid w:val="00113BC2"/>
    <w:rsid w:val="001331DE"/>
    <w:rsid w:val="00145D43"/>
    <w:rsid w:val="001822DE"/>
    <w:rsid w:val="00192C46"/>
    <w:rsid w:val="001975CD"/>
    <w:rsid w:val="001A08B3"/>
    <w:rsid w:val="001A7B60"/>
    <w:rsid w:val="001B4E42"/>
    <w:rsid w:val="001B52F0"/>
    <w:rsid w:val="001B7A65"/>
    <w:rsid w:val="001C54D6"/>
    <w:rsid w:val="001C7E06"/>
    <w:rsid w:val="001E28CB"/>
    <w:rsid w:val="001E41F3"/>
    <w:rsid w:val="001F3FD9"/>
    <w:rsid w:val="0020542F"/>
    <w:rsid w:val="00212132"/>
    <w:rsid w:val="00220A99"/>
    <w:rsid w:val="0026004D"/>
    <w:rsid w:val="00264018"/>
    <w:rsid w:val="002640DD"/>
    <w:rsid w:val="002652D2"/>
    <w:rsid w:val="00267799"/>
    <w:rsid w:val="00275D12"/>
    <w:rsid w:val="00284FEB"/>
    <w:rsid w:val="002860C4"/>
    <w:rsid w:val="002B5741"/>
    <w:rsid w:val="002B5E03"/>
    <w:rsid w:val="002C0DC5"/>
    <w:rsid w:val="002F3C28"/>
    <w:rsid w:val="00305409"/>
    <w:rsid w:val="003240B3"/>
    <w:rsid w:val="00324936"/>
    <w:rsid w:val="003263D4"/>
    <w:rsid w:val="00342F1E"/>
    <w:rsid w:val="003506FB"/>
    <w:rsid w:val="003561C8"/>
    <w:rsid w:val="00360404"/>
    <w:rsid w:val="003609EF"/>
    <w:rsid w:val="0036231A"/>
    <w:rsid w:val="0037147A"/>
    <w:rsid w:val="00374DD4"/>
    <w:rsid w:val="003A05DD"/>
    <w:rsid w:val="003A3C77"/>
    <w:rsid w:val="003C4ED2"/>
    <w:rsid w:val="003D1FBB"/>
    <w:rsid w:val="003E1A36"/>
    <w:rsid w:val="003E217E"/>
    <w:rsid w:val="003E22BD"/>
    <w:rsid w:val="003F67B7"/>
    <w:rsid w:val="004064EF"/>
    <w:rsid w:val="00410371"/>
    <w:rsid w:val="004242F1"/>
    <w:rsid w:val="004535C3"/>
    <w:rsid w:val="00455507"/>
    <w:rsid w:val="00481EC8"/>
    <w:rsid w:val="004B75B7"/>
    <w:rsid w:val="004E2969"/>
    <w:rsid w:val="004E6ED6"/>
    <w:rsid w:val="004F39E9"/>
    <w:rsid w:val="004F3BC8"/>
    <w:rsid w:val="0051580D"/>
    <w:rsid w:val="005203C5"/>
    <w:rsid w:val="00542A25"/>
    <w:rsid w:val="00547111"/>
    <w:rsid w:val="005566D2"/>
    <w:rsid w:val="0057620F"/>
    <w:rsid w:val="00577E56"/>
    <w:rsid w:val="00592D74"/>
    <w:rsid w:val="005A5722"/>
    <w:rsid w:val="005A5AD4"/>
    <w:rsid w:val="005C7C5C"/>
    <w:rsid w:val="005E2C44"/>
    <w:rsid w:val="0060710F"/>
    <w:rsid w:val="00621188"/>
    <w:rsid w:val="006249DA"/>
    <w:rsid w:val="006257ED"/>
    <w:rsid w:val="00626EAC"/>
    <w:rsid w:val="00630658"/>
    <w:rsid w:val="00647C34"/>
    <w:rsid w:val="00675DF5"/>
    <w:rsid w:val="00677A73"/>
    <w:rsid w:val="00683E70"/>
    <w:rsid w:val="0069218E"/>
    <w:rsid w:val="00695808"/>
    <w:rsid w:val="006A265B"/>
    <w:rsid w:val="006B46FB"/>
    <w:rsid w:val="006E21FB"/>
    <w:rsid w:val="006F5576"/>
    <w:rsid w:val="0070378E"/>
    <w:rsid w:val="007205B5"/>
    <w:rsid w:val="00767DDE"/>
    <w:rsid w:val="0078200A"/>
    <w:rsid w:val="00791C36"/>
    <w:rsid w:val="00792342"/>
    <w:rsid w:val="007977A8"/>
    <w:rsid w:val="007B30A1"/>
    <w:rsid w:val="007B512A"/>
    <w:rsid w:val="007C2097"/>
    <w:rsid w:val="007D6A07"/>
    <w:rsid w:val="007F4847"/>
    <w:rsid w:val="007F7259"/>
    <w:rsid w:val="008040A8"/>
    <w:rsid w:val="008162DD"/>
    <w:rsid w:val="008279FA"/>
    <w:rsid w:val="00861078"/>
    <w:rsid w:val="008626E7"/>
    <w:rsid w:val="00865FF5"/>
    <w:rsid w:val="00870EE7"/>
    <w:rsid w:val="0087438C"/>
    <w:rsid w:val="008810A4"/>
    <w:rsid w:val="008A45A6"/>
    <w:rsid w:val="008A6ADE"/>
    <w:rsid w:val="008D5DC8"/>
    <w:rsid w:val="008E6536"/>
    <w:rsid w:val="008F686C"/>
    <w:rsid w:val="00912D32"/>
    <w:rsid w:val="009148DE"/>
    <w:rsid w:val="009239CA"/>
    <w:rsid w:val="00944034"/>
    <w:rsid w:val="00966D25"/>
    <w:rsid w:val="009777D9"/>
    <w:rsid w:val="00991B88"/>
    <w:rsid w:val="009A5753"/>
    <w:rsid w:val="009A579D"/>
    <w:rsid w:val="009B50D9"/>
    <w:rsid w:val="009B68F3"/>
    <w:rsid w:val="009E3297"/>
    <w:rsid w:val="009F2642"/>
    <w:rsid w:val="009F734F"/>
    <w:rsid w:val="00A246B6"/>
    <w:rsid w:val="00A34C7E"/>
    <w:rsid w:val="00A37CCB"/>
    <w:rsid w:val="00A44622"/>
    <w:rsid w:val="00A47E70"/>
    <w:rsid w:val="00A50CF0"/>
    <w:rsid w:val="00A7671C"/>
    <w:rsid w:val="00AA2CBC"/>
    <w:rsid w:val="00AA49FC"/>
    <w:rsid w:val="00AB2A88"/>
    <w:rsid w:val="00AC5820"/>
    <w:rsid w:val="00AD1CD8"/>
    <w:rsid w:val="00AD46BC"/>
    <w:rsid w:val="00AD66B0"/>
    <w:rsid w:val="00B12E07"/>
    <w:rsid w:val="00B258BB"/>
    <w:rsid w:val="00B33D05"/>
    <w:rsid w:val="00B43818"/>
    <w:rsid w:val="00B60F56"/>
    <w:rsid w:val="00B63B66"/>
    <w:rsid w:val="00B67B97"/>
    <w:rsid w:val="00B7082C"/>
    <w:rsid w:val="00B77EF8"/>
    <w:rsid w:val="00B968C8"/>
    <w:rsid w:val="00BA3EC5"/>
    <w:rsid w:val="00BA51D9"/>
    <w:rsid w:val="00BA65B8"/>
    <w:rsid w:val="00BB2DE8"/>
    <w:rsid w:val="00BB5DFC"/>
    <w:rsid w:val="00BC7F43"/>
    <w:rsid w:val="00BD279D"/>
    <w:rsid w:val="00BD6BB8"/>
    <w:rsid w:val="00C43876"/>
    <w:rsid w:val="00C66BA2"/>
    <w:rsid w:val="00C82FC9"/>
    <w:rsid w:val="00C902AF"/>
    <w:rsid w:val="00C95985"/>
    <w:rsid w:val="00CC5026"/>
    <w:rsid w:val="00CC68D0"/>
    <w:rsid w:val="00CE7885"/>
    <w:rsid w:val="00D03F9A"/>
    <w:rsid w:val="00D06D51"/>
    <w:rsid w:val="00D135D4"/>
    <w:rsid w:val="00D13E40"/>
    <w:rsid w:val="00D1518B"/>
    <w:rsid w:val="00D169DE"/>
    <w:rsid w:val="00D24991"/>
    <w:rsid w:val="00D50255"/>
    <w:rsid w:val="00D52448"/>
    <w:rsid w:val="00D65D45"/>
    <w:rsid w:val="00D702B5"/>
    <w:rsid w:val="00D70DB9"/>
    <w:rsid w:val="00D757F5"/>
    <w:rsid w:val="00D82AAB"/>
    <w:rsid w:val="00D960B2"/>
    <w:rsid w:val="00DA427C"/>
    <w:rsid w:val="00DC3B8B"/>
    <w:rsid w:val="00DE34CF"/>
    <w:rsid w:val="00DF0EE5"/>
    <w:rsid w:val="00DF65F8"/>
    <w:rsid w:val="00E13F3D"/>
    <w:rsid w:val="00E34898"/>
    <w:rsid w:val="00E350AF"/>
    <w:rsid w:val="00E6038B"/>
    <w:rsid w:val="00E62271"/>
    <w:rsid w:val="00E75E3C"/>
    <w:rsid w:val="00E86730"/>
    <w:rsid w:val="00EA7E9E"/>
    <w:rsid w:val="00EB09B7"/>
    <w:rsid w:val="00EC32E5"/>
    <w:rsid w:val="00EC4CE2"/>
    <w:rsid w:val="00EE2319"/>
    <w:rsid w:val="00EE7483"/>
    <w:rsid w:val="00EE7D7C"/>
    <w:rsid w:val="00F04A24"/>
    <w:rsid w:val="00F22E4F"/>
    <w:rsid w:val="00F25D98"/>
    <w:rsid w:val="00F300FB"/>
    <w:rsid w:val="00F5757F"/>
    <w:rsid w:val="00F65DD7"/>
    <w:rsid w:val="00FB6386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869B2-78BA-4705-8487-0C16DF5C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114</cp:revision>
  <cp:lastPrinted>1899-12-31T23:00:00Z</cp:lastPrinted>
  <dcterms:created xsi:type="dcterms:W3CDTF">2019-01-08T08:15:00Z</dcterms:created>
  <dcterms:modified xsi:type="dcterms:W3CDTF">2019-03-28T03:17:00Z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